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8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44"/>
        <w:gridCol w:w="1559"/>
        <w:gridCol w:w="2021"/>
        <w:gridCol w:w="1665"/>
      </w:tblGrid>
      <w:tr w14:paraId="4113A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 w:hRule="atLeast"/>
          <w:jc w:val="center"/>
        </w:trPr>
        <w:tc>
          <w:tcPr>
            <w:tcW w:w="35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0BBA6F4F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bookmarkStart w:id="0" w:name="_Hlk136171208"/>
            <w:r>
              <w:rPr>
                <w:rFonts w:hint="eastAsia" w:ascii="微软雅黑" w:hAnsi="微软雅黑" w:eastAsia="微软雅黑" w:cs="Arial"/>
                <w:szCs w:val="21"/>
              </w:rPr>
              <w:t>因素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1834C0FE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单因素回归分析</w:t>
            </w:r>
          </w:p>
        </w:tc>
      </w:tr>
      <w:tr w14:paraId="56557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3544" w:type="dxa"/>
            <w:vMerge w:val="continue"/>
            <w:tcBorders>
              <w:left w:val="nil"/>
              <w:bottom w:val="single" w:color="auto" w:sz="4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105AB5E7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496F7219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风险比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3DF7C161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95%CI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347622C0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i/>
                <w:iCs/>
                <w:szCs w:val="21"/>
              </w:rPr>
              <w:t>P</w:t>
            </w:r>
          </w:p>
        </w:tc>
      </w:tr>
      <w:tr w14:paraId="55F8F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742BE980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白内障摘除年龄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717F1FF9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0.</w:t>
            </w:r>
            <w:r>
              <w:rPr>
                <w:rFonts w:ascii="微软雅黑" w:hAnsi="微软雅黑" w:eastAsia="微软雅黑" w:cs="Arial"/>
                <w:szCs w:val="21"/>
              </w:rPr>
              <w:t>646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128B5A78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1</w:t>
            </w:r>
            <w:r>
              <w:rPr>
                <w:rFonts w:hint="eastAsia" w:ascii="微软雅黑" w:hAnsi="微软雅黑" w:eastAsia="微软雅黑" w:cs="Arial"/>
                <w:szCs w:val="21"/>
              </w:rPr>
              <w:t>3~</w:t>
            </w:r>
            <w:r>
              <w:rPr>
                <w:rFonts w:ascii="微软雅黑" w:hAnsi="微软雅黑" w:eastAsia="微软雅黑" w:cs="Arial"/>
                <w:szCs w:val="21"/>
              </w:rPr>
              <w:t>3.23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799C7042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0.</w:t>
            </w:r>
            <w:r>
              <w:rPr>
                <w:rFonts w:ascii="微软雅黑" w:hAnsi="微软雅黑" w:eastAsia="微软雅黑" w:cs="Arial"/>
                <w:szCs w:val="21"/>
              </w:rPr>
              <w:t>595</w:t>
            </w:r>
          </w:p>
        </w:tc>
      </w:tr>
      <w:tr w14:paraId="1CC27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650312CE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color w:val="000000"/>
                <w:szCs w:val="21"/>
              </w:rPr>
              <w:t>Ⅱ</w:t>
            </w: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期</w:t>
            </w:r>
            <w:r>
              <w:rPr>
                <w:rFonts w:ascii="微软雅黑" w:hAnsi="微软雅黑" w:eastAsia="微软雅黑" w:cs="Arial"/>
                <w:szCs w:val="21"/>
              </w:rPr>
              <w:t>IOL</w:t>
            </w:r>
            <w:r>
              <w:rPr>
                <w:rFonts w:hint="eastAsia" w:ascii="微软雅黑" w:hAnsi="微软雅黑" w:eastAsia="微软雅黑" w:cs="Arial"/>
                <w:szCs w:val="21"/>
              </w:rPr>
              <w:t>植入年龄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045800EC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1.50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3E824755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1.03</w:t>
            </w:r>
            <w:r>
              <w:rPr>
                <w:rFonts w:hint="eastAsia" w:ascii="微软雅黑" w:hAnsi="微软雅黑" w:eastAsia="微软雅黑" w:cs="Arial"/>
                <w:szCs w:val="21"/>
              </w:rPr>
              <w:t>~</w:t>
            </w:r>
            <w:r>
              <w:rPr>
                <w:rFonts w:ascii="微软雅黑" w:hAnsi="微软雅黑" w:eastAsia="微软雅黑" w:cs="Arial"/>
                <w:szCs w:val="21"/>
              </w:rPr>
              <w:t>2.19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451E96BC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035</w:t>
            </w:r>
          </w:p>
        </w:tc>
      </w:tr>
      <w:tr w14:paraId="12B12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" w:hRule="atLeast"/>
          <w:jc w:val="center"/>
        </w:trPr>
        <w:tc>
          <w:tcPr>
            <w:tcW w:w="3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27FE3149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bookmarkStart w:id="1" w:name="_Hlk107155236"/>
            <w:r>
              <w:rPr>
                <w:rFonts w:ascii="微软雅黑" w:hAnsi="微软雅黑" w:eastAsia="微软雅黑" w:cs="Arial"/>
                <w:szCs w:val="21"/>
              </w:rPr>
              <w:t xml:space="preserve">IOL </w:t>
            </w:r>
            <w:r>
              <w:rPr>
                <w:rFonts w:hint="eastAsia" w:ascii="微软雅黑" w:hAnsi="微软雅黑" w:eastAsia="微软雅黑" w:cs="Arial"/>
                <w:szCs w:val="21"/>
              </w:rPr>
              <w:t>植入前眼轴</w:t>
            </w:r>
          </w:p>
        </w:tc>
        <w:tc>
          <w:tcPr>
            <w:tcW w:w="15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25BDDA90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98</w:t>
            </w:r>
          </w:p>
        </w:tc>
        <w:tc>
          <w:tcPr>
            <w:tcW w:w="202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4C7D7BC4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76~1.28</w:t>
            </w:r>
          </w:p>
        </w:tc>
        <w:tc>
          <w:tcPr>
            <w:tcW w:w="166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59115C42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900</w:t>
            </w:r>
          </w:p>
        </w:tc>
      </w:tr>
      <w:bookmarkEnd w:id="1"/>
      <w:tr w14:paraId="44189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1C57A615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男性</w:t>
            </w:r>
          </w:p>
        </w:tc>
        <w:tc>
          <w:tcPr>
            <w:tcW w:w="15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05393C6C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94</w:t>
            </w:r>
          </w:p>
        </w:tc>
        <w:tc>
          <w:tcPr>
            <w:tcW w:w="202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17E6F679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33~2.66</w:t>
            </w:r>
          </w:p>
        </w:tc>
        <w:tc>
          <w:tcPr>
            <w:tcW w:w="166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4229BAE9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911</w:t>
            </w:r>
          </w:p>
        </w:tc>
      </w:tr>
      <w:tr w14:paraId="40E4D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3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107DAC0D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单眼</w:t>
            </w:r>
          </w:p>
        </w:tc>
        <w:tc>
          <w:tcPr>
            <w:tcW w:w="15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2024F13C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36</w:t>
            </w:r>
          </w:p>
        </w:tc>
        <w:tc>
          <w:tcPr>
            <w:tcW w:w="202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4E70E67E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05~2.78</w:t>
            </w:r>
          </w:p>
        </w:tc>
        <w:tc>
          <w:tcPr>
            <w:tcW w:w="166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0861B214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329</w:t>
            </w:r>
          </w:p>
        </w:tc>
      </w:tr>
      <w:tr w14:paraId="63807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3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67214A86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前房深度</w:t>
            </w:r>
          </w:p>
        </w:tc>
        <w:tc>
          <w:tcPr>
            <w:tcW w:w="15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2ECE0507">
            <w:pPr>
              <w:spacing w:before="50"/>
              <w:ind w:firstLine="200"/>
              <w:jc w:val="center"/>
              <w:rPr>
                <w:rFonts w:hint="eastAsia"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7</w:t>
            </w:r>
            <w:r>
              <w:rPr>
                <w:rFonts w:hint="eastAsia" w:ascii="微软雅黑" w:hAnsi="微软雅黑" w:eastAsia="微软雅黑" w:cs="Arial"/>
                <w:szCs w:val="21"/>
              </w:rPr>
              <w:t>1</w:t>
            </w:r>
          </w:p>
        </w:tc>
        <w:tc>
          <w:tcPr>
            <w:tcW w:w="202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515451EC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08~6.10</w:t>
            </w:r>
          </w:p>
        </w:tc>
        <w:tc>
          <w:tcPr>
            <w:tcW w:w="166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090B2550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753</w:t>
            </w:r>
          </w:p>
        </w:tc>
      </w:tr>
      <w:tr w14:paraId="4817C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3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0087EB8D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中央角膜厚度</w:t>
            </w:r>
          </w:p>
        </w:tc>
        <w:tc>
          <w:tcPr>
            <w:tcW w:w="15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64E3EF58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1.00</w:t>
            </w:r>
          </w:p>
        </w:tc>
        <w:tc>
          <w:tcPr>
            <w:tcW w:w="202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14277984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1.00~1.01</w:t>
            </w:r>
          </w:p>
        </w:tc>
        <w:tc>
          <w:tcPr>
            <w:tcW w:w="166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1B70D423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szCs w:val="21"/>
              </w:rPr>
              <w:t>.294</w:t>
            </w:r>
          </w:p>
        </w:tc>
      </w:tr>
      <w:tr w14:paraId="6D0E9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36109CF3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前房容积</w:t>
            </w:r>
          </w:p>
        </w:tc>
        <w:tc>
          <w:tcPr>
            <w:tcW w:w="15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7153F19B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99</w:t>
            </w:r>
          </w:p>
        </w:tc>
        <w:tc>
          <w:tcPr>
            <w:tcW w:w="202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5AF8477D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98~1.00</w:t>
            </w:r>
          </w:p>
        </w:tc>
        <w:tc>
          <w:tcPr>
            <w:tcW w:w="166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2704553C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129</w:t>
            </w:r>
          </w:p>
        </w:tc>
      </w:tr>
      <w:tr w14:paraId="2CBC8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3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1793876F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IOL</w:t>
            </w:r>
            <w:r>
              <w:rPr>
                <w:rFonts w:hint="eastAsia" w:ascii="微软雅黑" w:hAnsi="微软雅黑" w:eastAsia="微软雅黑" w:cs="Arial"/>
                <w:szCs w:val="21"/>
              </w:rPr>
              <w:t>睫状沟植入</w:t>
            </w:r>
          </w:p>
        </w:tc>
        <w:tc>
          <w:tcPr>
            <w:tcW w:w="15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6F33276E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14.55</w:t>
            </w:r>
          </w:p>
        </w:tc>
        <w:tc>
          <w:tcPr>
            <w:tcW w:w="202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4B170797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bookmarkStart w:id="2" w:name="_Hlk121387190"/>
            <w:r>
              <w:rPr>
                <w:rFonts w:ascii="微软雅黑" w:hAnsi="微软雅黑" w:eastAsia="微软雅黑" w:cs="Arial"/>
                <w:szCs w:val="21"/>
              </w:rPr>
              <w:t>2.11~100.57</w:t>
            </w:r>
            <w:bookmarkEnd w:id="2"/>
          </w:p>
        </w:tc>
        <w:tc>
          <w:tcPr>
            <w:tcW w:w="166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0D92A870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007</w:t>
            </w:r>
          </w:p>
        </w:tc>
      </w:tr>
      <w:tr w14:paraId="2076D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3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665F5AB2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一过性IOP</w:t>
            </w:r>
          </w:p>
        </w:tc>
        <w:tc>
          <w:tcPr>
            <w:tcW w:w="15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5887D08D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9.06</w:t>
            </w:r>
          </w:p>
        </w:tc>
        <w:tc>
          <w:tcPr>
            <w:tcW w:w="202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5594951D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bookmarkStart w:id="3" w:name="_Hlk121387254"/>
            <w:r>
              <w:rPr>
                <w:rFonts w:ascii="微软雅黑" w:hAnsi="微软雅黑" w:eastAsia="微软雅黑" w:cs="Arial"/>
                <w:szCs w:val="21"/>
              </w:rPr>
              <w:t>2.97~27.67</w:t>
            </w:r>
            <w:bookmarkEnd w:id="3"/>
          </w:p>
        </w:tc>
        <w:tc>
          <w:tcPr>
            <w:tcW w:w="166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28290562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&lt;</w:t>
            </w:r>
            <w:r>
              <w:rPr>
                <w:rFonts w:hint="eastAsia" w:ascii="微软雅黑" w:hAnsi="微软雅黑" w:eastAsia="微软雅黑" w:cs="Arial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szCs w:val="21"/>
              </w:rPr>
              <w:t>.001</w:t>
            </w:r>
          </w:p>
        </w:tc>
      </w:tr>
      <w:tr w14:paraId="6C65E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3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12C582E4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 xml:space="preserve">IOL </w:t>
            </w:r>
            <w:r>
              <w:rPr>
                <w:rFonts w:hint="eastAsia" w:ascii="微软雅黑" w:hAnsi="微软雅黑" w:eastAsia="微软雅黑" w:cs="Arial"/>
                <w:szCs w:val="21"/>
              </w:rPr>
              <w:t>偏心</w:t>
            </w:r>
          </w:p>
        </w:tc>
        <w:tc>
          <w:tcPr>
            <w:tcW w:w="15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3AF6A557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</w:p>
        </w:tc>
        <w:tc>
          <w:tcPr>
            <w:tcW w:w="202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1B461ACB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</w:p>
        </w:tc>
        <w:tc>
          <w:tcPr>
            <w:tcW w:w="166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3ED51B4A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</w:p>
        </w:tc>
      </w:tr>
      <w:tr w14:paraId="2E1F2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3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7C8D84D7">
            <w:pPr>
              <w:spacing w:before="50"/>
              <w:ind w:left="210" w:leftChars="100"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水平偏心</w:t>
            </w:r>
          </w:p>
        </w:tc>
        <w:tc>
          <w:tcPr>
            <w:tcW w:w="155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19256B5D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1.35</w:t>
            </w:r>
          </w:p>
        </w:tc>
        <w:tc>
          <w:tcPr>
            <w:tcW w:w="202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11572669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54~3.40</w:t>
            </w:r>
          </w:p>
        </w:tc>
        <w:tc>
          <w:tcPr>
            <w:tcW w:w="166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6410CE75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521</w:t>
            </w:r>
          </w:p>
        </w:tc>
      </w:tr>
      <w:tr w14:paraId="707E0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" w:hRule="atLeast"/>
          <w:jc w:val="center"/>
        </w:trPr>
        <w:tc>
          <w:tcPr>
            <w:tcW w:w="3544" w:type="dxa"/>
            <w:tcBorders>
              <w:top w:val="single" w:color="FFFFFF" w:sz="8" w:space="0"/>
              <w:left w:val="single" w:color="FFFFFF" w:sz="8" w:space="0"/>
              <w:bottom w:val="single" w:color="auto" w:sz="4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29B396F4">
            <w:pPr>
              <w:spacing w:before="50"/>
              <w:ind w:left="210" w:leftChars="100"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垂直偏心</w:t>
            </w:r>
          </w:p>
        </w:tc>
        <w:tc>
          <w:tcPr>
            <w:tcW w:w="1559" w:type="dxa"/>
            <w:tcBorders>
              <w:top w:val="single" w:color="FFFFFF" w:sz="8" w:space="0"/>
              <w:left w:val="single" w:color="FFFFFF" w:sz="8" w:space="0"/>
              <w:bottom w:val="single" w:color="auto" w:sz="4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28EEFB29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1.44</w:t>
            </w:r>
          </w:p>
        </w:tc>
        <w:tc>
          <w:tcPr>
            <w:tcW w:w="2021" w:type="dxa"/>
            <w:tcBorders>
              <w:top w:val="single" w:color="FFFFFF" w:sz="8" w:space="0"/>
              <w:left w:val="single" w:color="FFFFFF" w:sz="8" w:space="0"/>
              <w:bottom w:val="single" w:color="auto" w:sz="4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67A7ADFD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61~3.41</w:t>
            </w:r>
          </w:p>
        </w:tc>
        <w:tc>
          <w:tcPr>
            <w:tcW w:w="1665" w:type="dxa"/>
            <w:tcBorders>
              <w:top w:val="single" w:color="FFFFFF" w:sz="8" w:space="0"/>
              <w:left w:val="single" w:color="FFFFFF" w:sz="8" w:space="0"/>
              <w:bottom w:val="single" w:color="auto" w:sz="4" w:space="0"/>
              <w:right w:val="single" w:color="FFFFFF" w:sz="8" w:space="0"/>
            </w:tcBorders>
            <w:noWrap w:val="0"/>
            <w:tcMar>
              <w:top w:w="70" w:type="dxa"/>
              <w:left w:w="140" w:type="dxa"/>
              <w:bottom w:w="70" w:type="dxa"/>
              <w:right w:w="140" w:type="dxa"/>
            </w:tcMar>
            <w:vAlign w:val="top"/>
          </w:tcPr>
          <w:p w14:paraId="0E6C30BF">
            <w:pPr>
              <w:spacing w:before="50"/>
              <w:ind w:firstLine="200"/>
              <w:jc w:val="center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0</w:t>
            </w:r>
            <w:r>
              <w:rPr>
                <w:rFonts w:ascii="微软雅黑" w:hAnsi="微软雅黑" w:eastAsia="微软雅黑" w:cs="Arial"/>
                <w:color w:val="000000"/>
                <w:szCs w:val="21"/>
              </w:rPr>
              <w:t>.</w:t>
            </w:r>
            <w:r>
              <w:rPr>
                <w:rFonts w:ascii="微软雅黑" w:hAnsi="微软雅黑" w:eastAsia="微软雅黑" w:cs="Arial"/>
                <w:szCs w:val="21"/>
              </w:rPr>
              <w:t>403</w:t>
            </w:r>
          </w:p>
        </w:tc>
      </w:tr>
      <w:bookmarkEnd w:id="0"/>
    </w:tbl>
    <w:p w14:paraId="5E226CFA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YTc0YmM2MzAyNGVjNmVmNDFjZTRlNzhmMjFjNjEifQ=="/>
  </w:docVars>
  <w:rsids>
    <w:rsidRoot w:val="00000000"/>
    <w:rsid w:val="042B295A"/>
    <w:rsid w:val="0BC4547A"/>
    <w:rsid w:val="12F86B39"/>
    <w:rsid w:val="1EF1268E"/>
    <w:rsid w:val="214B077B"/>
    <w:rsid w:val="23AD74CB"/>
    <w:rsid w:val="26837B0D"/>
    <w:rsid w:val="291546AA"/>
    <w:rsid w:val="29CF181E"/>
    <w:rsid w:val="2C5F157F"/>
    <w:rsid w:val="2C753173"/>
    <w:rsid w:val="2F7A5933"/>
    <w:rsid w:val="33863895"/>
    <w:rsid w:val="34F211E2"/>
    <w:rsid w:val="3CAB1AD1"/>
    <w:rsid w:val="471C5C4A"/>
    <w:rsid w:val="4835466F"/>
    <w:rsid w:val="50F74BEE"/>
    <w:rsid w:val="529F5982"/>
    <w:rsid w:val="543843FF"/>
    <w:rsid w:val="586438F5"/>
    <w:rsid w:val="5CCB70AB"/>
    <w:rsid w:val="5DAF5613"/>
    <w:rsid w:val="67BD6BFB"/>
    <w:rsid w:val="6D3C22F3"/>
    <w:rsid w:val="76AF3B36"/>
    <w:rsid w:val="7A771D23"/>
    <w:rsid w:val="7C7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p_dict3_font24"/>
    <w:qFormat/>
    <w:uiPriority w:val="0"/>
  </w:style>
  <w:style w:type="paragraph" w:styleId="5">
    <w:name w:val="No Spacing"/>
    <w:qFormat/>
    <w:uiPriority w:val="1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6">
    <w:name w:val="content-right_8zs4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200</Characters>
  <Lines>0</Lines>
  <Paragraphs>0</Paragraphs>
  <TotalTime>0</TotalTime>
  <ScaleCrop>false</ScaleCrop>
  <LinksUpToDate>false</LinksUpToDate>
  <CharactersWithSpaces>202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2024-07-19T03:14:00Z</dcterms:created>
  <dc:creator>ADMIN</dc:creator>
  <cp:lastModifiedBy>ADMIN</cp:lastModifiedBy>
  <dcterms:modified xsi:type="dcterms:W3CDTF">2024-08-21T08:16:23Z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8718D3B05BB24F0EBE85B75FFBE0E5A5_12</vt:lpwstr>
  </property>
</Properties>
</file>